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8E3EB" w14:textId="77777777" w:rsidR="005D63B3" w:rsidRPr="003F2C7C" w:rsidRDefault="005D63B3" w:rsidP="005D63B3">
      <w:pPr>
        <w:rPr>
          <w:b/>
          <w:bCs/>
        </w:rPr>
      </w:pPr>
      <w:r w:rsidRPr="003F2C7C">
        <w:rPr>
          <w:b/>
          <w:bCs/>
        </w:rPr>
        <w:t>Optimize 1D model parameters to match 2D model shapes and frequencies</w:t>
      </w:r>
    </w:p>
    <w:p w14:paraId="26E670E1" w14:textId="45156787" w:rsidR="005D63B3" w:rsidRPr="003F2C7C" w:rsidRDefault="002F774F" w:rsidP="005D63B3">
      <w:r w:rsidRPr="002F774F">
        <w:rPr>
          <w:b/>
          <w:bCs/>
        </w:rPr>
        <w:t>Introduction</w:t>
      </w:r>
      <w:r>
        <w:br/>
      </w:r>
      <w:r w:rsidR="005D63B3" w:rsidRPr="003F2C7C">
        <w:t>The 1D model contains defined physical properties and the work static analysis solution.</w:t>
      </w:r>
    </w:p>
    <w:p w14:paraId="42125DA3" w14:textId="559F1081" w:rsidR="002F774F" w:rsidRDefault="005D63B3" w:rsidP="005D63B3">
      <w:r w:rsidRPr="003F2C7C">
        <w:rPr>
          <w:b/>
          <w:bCs/>
        </w:rPr>
        <w:t>Question</w:t>
      </w:r>
      <w:r w:rsidRPr="003F2C7C">
        <w:t xml:space="preserve"> </w:t>
      </w:r>
    </w:p>
    <w:p w14:paraId="718532AA" w14:textId="61317996" w:rsidR="005D63B3" w:rsidRDefault="005D63B3" w:rsidP="005D63B3">
      <w:r w:rsidRPr="003F2C7C">
        <w:t>How can you evaluate the correlation between the 1D and 2D models and adjust the physical properties in the 1D model to align its deformed static shapes with the 2D model using the HEEDS-based model update shapes solution process?</w:t>
      </w:r>
    </w:p>
    <w:p w14:paraId="54AAF936" w14:textId="15DC212C" w:rsidR="002F774F" w:rsidRPr="003F2C7C" w:rsidRDefault="002F774F" w:rsidP="005D63B3">
      <w:pPr>
        <w:rPr>
          <w:b/>
          <w:bCs/>
        </w:rPr>
      </w:pPr>
      <w:r w:rsidRPr="002F774F">
        <w:rPr>
          <w:b/>
          <w:bCs/>
        </w:rPr>
        <w:t>Procedure</w:t>
      </w:r>
    </w:p>
    <w:p w14:paraId="1DF5962D" w14:textId="601DE45D" w:rsidR="005D63B3" w:rsidRDefault="005D63B3" w:rsidP="005D63B3">
      <w:pPr>
        <w:numPr>
          <w:ilvl w:val="0"/>
          <w:numId w:val="1"/>
        </w:numPr>
      </w:pPr>
      <w:r w:rsidRPr="003F2C7C">
        <w:t>In the </w:t>
      </w:r>
      <w:r w:rsidR="002F774F">
        <w:rPr>
          <w:i/>
          <w:iCs/>
        </w:rPr>
        <w:t xml:space="preserve">start </w:t>
      </w:r>
      <w:r w:rsidRPr="003F2C7C">
        <w:t>folder, open </w:t>
      </w:r>
      <w:proofErr w:type="spellStart"/>
      <w:r w:rsidRPr="003F2C7C">
        <w:rPr>
          <w:i/>
          <w:iCs/>
        </w:rPr>
        <w:t>w1d_s.sim</w:t>
      </w:r>
      <w:proofErr w:type="spellEnd"/>
      <w:r w:rsidRPr="003F2C7C">
        <w:t> and reset the dialog memory.</w:t>
      </w:r>
    </w:p>
    <w:p w14:paraId="718EFDE8" w14:textId="5E2F2DCC" w:rsidR="005D63B3" w:rsidRPr="003F2C7C" w:rsidRDefault="002F774F" w:rsidP="002F774F">
      <w:pPr>
        <w:numPr>
          <w:ilvl w:val="0"/>
          <w:numId w:val="1"/>
        </w:numPr>
      </w:pPr>
      <w:r>
        <w:t xml:space="preserve">Choose </w:t>
      </w:r>
      <w:proofErr w:type="spellStart"/>
      <w:r w:rsidRPr="002F774F">
        <w:rPr>
          <w:b/>
          <w:bCs/>
        </w:rPr>
        <w:t>Correlation</w:t>
      </w:r>
      <w:r>
        <w:rPr>
          <w:rFonts w:cstheme="minorHAnsi"/>
        </w:rPr>
        <w:t>→</w:t>
      </w:r>
      <w:r w:rsidRPr="002F774F">
        <w:rPr>
          <w:b/>
          <w:bCs/>
        </w:rPr>
        <w:t>Correlation</w:t>
      </w:r>
      <w:proofErr w:type="spellEnd"/>
      <w:r>
        <w:t xml:space="preserve"> </w:t>
      </w:r>
      <w:proofErr w:type="spellStart"/>
      <w:r>
        <w:t>group</w:t>
      </w:r>
      <w:r>
        <w:rPr>
          <w:rFonts w:cstheme="minorHAnsi"/>
        </w:rPr>
        <w:t>→</w:t>
      </w:r>
      <w:r w:rsidRPr="002F774F">
        <w:rPr>
          <w:rFonts w:cstheme="minorHAnsi"/>
          <w:b/>
          <w:bCs/>
        </w:rPr>
        <w:t>Analysis</w:t>
      </w:r>
      <w:proofErr w:type="spellEnd"/>
      <w:r w:rsidRPr="002F774F">
        <w:rPr>
          <w:rFonts w:cstheme="minorHAnsi"/>
          <w:b/>
          <w:bCs/>
        </w:rPr>
        <w:t xml:space="preserve"> Reference</w:t>
      </w:r>
      <w:r>
        <w:rPr>
          <w:rFonts w:cstheme="minorHAnsi"/>
        </w:rPr>
        <w:t xml:space="preserve"> to define</w:t>
      </w:r>
      <w:r>
        <w:t xml:space="preserve"> </w:t>
      </w:r>
      <w:r w:rsidR="005D63B3" w:rsidRPr="003F2C7C">
        <w:t>reference results of the 2D model and importing the </w:t>
      </w:r>
      <w:proofErr w:type="spellStart"/>
      <w:r w:rsidR="005D63B3" w:rsidRPr="003F2C7C">
        <w:rPr>
          <w:i/>
          <w:iCs/>
        </w:rPr>
        <w:t>ref_2d.op2</w:t>
      </w:r>
      <w:proofErr w:type="spellEnd"/>
      <w:r w:rsidR="005D63B3" w:rsidRPr="003F2C7C">
        <w:t> reference results.</w:t>
      </w:r>
    </w:p>
    <w:p w14:paraId="15AFAB04" w14:textId="52DB8709" w:rsidR="005D63B3" w:rsidRDefault="002F774F" w:rsidP="005D63B3">
      <w:pPr>
        <w:numPr>
          <w:ilvl w:val="0"/>
          <w:numId w:val="1"/>
        </w:numPr>
      </w:pPr>
      <w:r>
        <w:t xml:space="preserve">Choose </w:t>
      </w:r>
      <w:proofErr w:type="spellStart"/>
      <w:r w:rsidRPr="002F774F">
        <w:rPr>
          <w:b/>
          <w:bCs/>
        </w:rPr>
        <w:t>Correlation</w:t>
      </w:r>
      <w:r>
        <w:rPr>
          <w:rFonts w:cstheme="minorHAnsi"/>
        </w:rPr>
        <w:t>→</w:t>
      </w:r>
      <w:r>
        <w:rPr>
          <w:b/>
          <w:bCs/>
        </w:rPr>
        <w:t>Model</w:t>
      </w:r>
      <w:proofErr w:type="spellEnd"/>
      <w:r>
        <w:rPr>
          <w:b/>
          <w:bCs/>
        </w:rPr>
        <w:t xml:space="preserve"> Update</w:t>
      </w:r>
      <w:r>
        <w:t xml:space="preserve"> </w:t>
      </w:r>
      <w:proofErr w:type="spellStart"/>
      <w:r>
        <w:t>group</w:t>
      </w:r>
      <w:r>
        <w:rPr>
          <w:rFonts w:cstheme="minorHAnsi"/>
        </w:rPr>
        <w:t>→</w:t>
      </w:r>
      <w:r>
        <w:rPr>
          <w:rFonts w:cstheme="minorHAnsi"/>
          <w:b/>
          <w:bCs/>
        </w:rPr>
        <w:t>Shapes</w:t>
      </w:r>
      <w:proofErr w:type="spellEnd"/>
      <w:r>
        <w:rPr>
          <w:rFonts w:cstheme="minorHAnsi"/>
          <w:b/>
          <w:bCs/>
        </w:rPr>
        <w:t xml:space="preserve"> </w:t>
      </w:r>
      <w:r w:rsidRPr="002F774F">
        <w:rPr>
          <w:rFonts w:cstheme="minorHAnsi"/>
        </w:rPr>
        <w:t>to</w:t>
      </w:r>
      <w:r>
        <w:rPr>
          <w:rFonts w:cstheme="minorHAnsi"/>
        </w:rPr>
        <w:t xml:space="preserve"> </w:t>
      </w:r>
      <w:r>
        <w:t>c</w:t>
      </w:r>
      <w:r w:rsidR="005D63B3" w:rsidRPr="003F2C7C">
        <w:t>reate a model update shapes solution process.</w:t>
      </w:r>
    </w:p>
    <w:p w14:paraId="689F1E21" w14:textId="304E392F" w:rsidR="002F774F" w:rsidRDefault="002F774F" w:rsidP="005D63B3">
      <w:pPr>
        <w:numPr>
          <w:ilvl w:val="0"/>
          <w:numId w:val="1"/>
        </w:numPr>
      </w:pPr>
      <w:r>
        <w:t xml:space="preserve">In the </w:t>
      </w:r>
      <w:r w:rsidRPr="002F774F">
        <w:rPr>
          <w:b/>
          <w:bCs/>
        </w:rPr>
        <w:t>Model Update Shapes</w:t>
      </w:r>
      <w:r>
        <w:t xml:space="preserve"> dialog box, in the </w:t>
      </w:r>
      <w:r w:rsidRPr="002F774F">
        <w:rPr>
          <w:b/>
          <w:bCs/>
        </w:rPr>
        <w:t>Reference Solution (test or Analysis)</w:t>
      </w:r>
      <w:r>
        <w:t xml:space="preserve"> group, select </w:t>
      </w:r>
      <w:r w:rsidRPr="002F774F">
        <w:rPr>
          <w:b/>
          <w:bCs/>
        </w:rPr>
        <w:t>Imported Solution</w:t>
      </w:r>
      <w:r>
        <w:t>.</w:t>
      </w:r>
    </w:p>
    <w:p w14:paraId="0F406424" w14:textId="6F956598" w:rsidR="005D63B3" w:rsidRPr="003F2C7C" w:rsidRDefault="002F774F" w:rsidP="005D63B3">
      <w:pPr>
        <w:numPr>
          <w:ilvl w:val="0"/>
          <w:numId w:val="1"/>
        </w:numPr>
      </w:pPr>
      <w:r>
        <w:t xml:space="preserve">Click </w:t>
      </w:r>
      <w:r w:rsidRPr="002F774F">
        <w:rPr>
          <w:b/>
          <w:bCs/>
        </w:rPr>
        <w:t>OK</w:t>
      </w:r>
      <w:r>
        <w:t>.</w:t>
      </w:r>
      <w:r>
        <w:br/>
      </w:r>
      <w:r w:rsidR="009439B9">
        <w:t xml:space="preserve">In the </w:t>
      </w:r>
      <w:r w:rsidR="009439B9" w:rsidRPr="009439B9">
        <w:rPr>
          <w:b/>
          <w:bCs/>
        </w:rPr>
        <w:t>Simulation Navigator</w:t>
      </w:r>
      <w:r w:rsidR="009439B9">
        <w:t>, n</w:t>
      </w:r>
      <w:r w:rsidR="005D63B3" w:rsidRPr="003F2C7C">
        <w:t xml:space="preserve">otice that three shapes are read from result </w:t>
      </w:r>
      <w:r w:rsidR="00F26F5E" w:rsidRPr="003F2C7C">
        <w:t>files,</w:t>
      </w:r>
      <w:r w:rsidR="005D63B3" w:rsidRPr="003F2C7C">
        <w:t xml:space="preserve"> and three shape pairs are correlated with the default tolerance.</w:t>
      </w:r>
    </w:p>
    <w:p w14:paraId="344E6895" w14:textId="4E8F86E5" w:rsidR="005D63B3" w:rsidRPr="003F2C7C" w:rsidRDefault="009439B9" w:rsidP="005D63B3">
      <w:pPr>
        <w:numPr>
          <w:ilvl w:val="0"/>
          <w:numId w:val="1"/>
        </w:numPr>
      </w:pPr>
      <w:r>
        <w:t xml:space="preserve">In the </w:t>
      </w:r>
      <w:r w:rsidRPr="009439B9">
        <w:rPr>
          <w:b/>
          <w:bCs/>
        </w:rPr>
        <w:t>Simulation Navigator</w:t>
      </w:r>
      <w:r>
        <w:t xml:space="preserve">, click the </w:t>
      </w:r>
      <w:r w:rsidRPr="009439B9">
        <w:rPr>
          <w:b/>
          <w:bCs/>
        </w:rPr>
        <w:t>Shape Pairs</w:t>
      </w:r>
      <w:r>
        <w:t xml:space="preserve"> node and in the </w:t>
      </w:r>
      <w:r w:rsidRPr="009439B9">
        <w:rPr>
          <w:b/>
          <w:bCs/>
        </w:rPr>
        <w:t>Correlation Details View</w:t>
      </w:r>
      <w:r>
        <w:t>, i</w:t>
      </w:r>
      <w:r w:rsidR="005D63B3" w:rsidRPr="003F2C7C">
        <w:t>nspect the list of shape pairs.</w:t>
      </w:r>
    </w:p>
    <w:p w14:paraId="59C18A58" w14:textId="77777777" w:rsidR="008F0D52" w:rsidRDefault="008F0D52" w:rsidP="005D63B3">
      <w:pPr>
        <w:numPr>
          <w:ilvl w:val="0"/>
          <w:numId w:val="1"/>
        </w:numPr>
      </w:pPr>
      <w:r>
        <w:t xml:space="preserve">In the </w:t>
      </w:r>
      <w:r w:rsidRPr="008F0D52">
        <w:rPr>
          <w:b/>
          <w:bCs/>
        </w:rPr>
        <w:t>Correlation Details View</w:t>
      </w:r>
      <w:r>
        <w:t>, right-click the first</w:t>
      </w:r>
      <w:r w:rsidR="005D63B3" w:rsidRPr="003F2C7C">
        <w:t xml:space="preserve"> shape pair, </w:t>
      </w:r>
      <w:r>
        <w:t xml:space="preserve">and select </w:t>
      </w:r>
      <w:r w:rsidRPr="008F0D52">
        <w:rPr>
          <w:b/>
          <w:bCs/>
        </w:rPr>
        <w:t>Correlate Shapes</w:t>
      </w:r>
      <w:r>
        <w:t>.</w:t>
      </w:r>
    </w:p>
    <w:p w14:paraId="58303689" w14:textId="77777777" w:rsidR="008F0D52" w:rsidRDefault="008F0D52" w:rsidP="005D63B3">
      <w:pPr>
        <w:numPr>
          <w:ilvl w:val="0"/>
          <w:numId w:val="1"/>
        </w:numPr>
      </w:pPr>
      <w:r>
        <w:t xml:space="preserve">From the </w:t>
      </w:r>
      <w:r w:rsidRPr="008F0D52">
        <w:rPr>
          <w:b/>
          <w:bCs/>
        </w:rPr>
        <w:t>Method</w:t>
      </w:r>
      <w:r>
        <w:t xml:space="preserve"> list, select </w:t>
      </w:r>
      <w:r w:rsidRPr="008F0D52">
        <w:rPr>
          <w:b/>
          <w:bCs/>
        </w:rPr>
        <w:t>Error Matrix</w:t>
      </w:r>
      <w:r>
        <w:t xml:space="preserve">. </w:t>
      </w:r>
    </w:p>
    <w:p w14:paraId="0EB8636D" w14:textId="1E7D9B2D" w:rsidR="008F0D52" w:rsidRDefault="008F0D52" w:rsidP="005D63B3">
      <w:pPr>
        <w:numPr>
          <w:ilvl w:val="0"/>
          <w:numId w:val="1"/>
        </w:numPr>
      </w:pPr>
      <w:r>
        <w:t xml:space="preserve">From the </w:t>
      </w:r>
      <w:r w:rsidRPr="00C5485C">
        <w:rPr>
          <w:b/>
          <w:bCs/>
        </w:rPr>
        <w:t xml:space="preserve">DOF </w:t>
      </w:r>
      <w:r>
        <w:t xml:space="preserve">sub-group, select </w:t>
      </w:r>
      <w:r w:rsidRPr="00C5485C">
        <w:rPr>
          <w:b/>
          <w:bCs/>
        </w:rPr>
        <w:t>X</w:t>
      </w:r>
      <w:r w:rsidR="00C5485C">
        <w:t xml:space="preserve"> to specify the direction of the translational DOF to plot.</w:t>
      </w:r>
    </w:p>
    <w:p w14:paraId="2A8E75E9" w14:textId="77777777" w:rsidR="00C5485C" w:rsidRDefault="00C5485C" w:rsidP="005D63B3">
      <w:pPr>
        <w:numPr>
          <w:ilvl w:val="0"/>
          <w:numId w:val="1"/>
        </w:numPr>
      </w:pPr>
      <w:r>
        <w:t xml:space="preserve">In the </w:t>
      </w:r>
      <w:r w:rsidRPr="00C5485C">
        <w:rPr>
          <w:b/>
          <w:bCs/>
        </w:rPr>
        <w:t>Error</w:t>
      </w:r>
      <w:r>
        <w:t xml:space="preserve"> sub-group, select the </w:t>
      </w:r>
      <w:r w:rsidRPr="00C5485C">
        <w:rPr>
          <w:b/>
          <w:bCs/>
        </w:rPr>
        <w:t>Absolute Value</w:t>
      </w:r>
      <w:r>
        <w:t xml:space="preserve"> check box</w:t>
      </w:r>
      <w:r w:rsidR="005D63B3" w:rsidRPr="003F2C7C">
        <w:t xml:space="preserve"> to display the absolute relative error between the reference and work values as a percentage on the error plot. </w:t>
      </w:r>
    </w:p>
    <w:p w14:paraId="520B9128" w14:textId="13ECFD26" w:rsidR="00F26F5E" w:rsidRDefault="00F26F5E" w:rsidP="005D63B3">
      <w:pPr>
        <w:numPr>
          <w:ilvl w:val="0"/>
          <w:numId w:val="1"/>
        </w:numPr>
      </w:pPr>
      <w:r>
        <w:t xml:space="preserve">Click </w:t>
      </w:r>
      <w:r w:rsidRPr="00F26F5E">
        <w:rPr>
          <w:b/>
          <w:bCs/>
        </w:rPr>
        <w:t>Close</w:t>
      </w:r>
      <w:r>
        <w:t>.</w:t>
      </w:r>
    </w:p>
    <w:p w14:paraId="3CEAB229" w14:textId="765BE18A" w:rsidR="005D63B3" w:rsidRPr="003F2C7C" w:rsidRDefault="00C5485C" w:rsidP="005D63B3">
      <w:pPr>
        <w:numPr>
          <w:ilvl w:val="0"/>
          <w:numId w:val="1"/>
        </w:numPr>
      </w:pPr>
      <w:r>
        <w:t xml:space="preserve">Repeat the steps </w:t>
      </w:r>
      <w:r w:rsidR="00F26F5E">
        <w:t>8 to</w:t>
      </w:r>
      <w:r>
        <w:t xml:space="preserve"> 1</w:t>
      </w:r>
      <w:r w:rsidR="00F26F5E">
        <w:t>1</w:t>
      </w:r>
      <w:r>
        <w:t xml:space="preserve"> and display </w:t>
      </w:r>
      <w:r w:rsidRPr="003F2C7C">
        <w:t>the absolute relative error</w:t>
      </w:r>
      <w:r>
        <w:t xml:space="preserve"> </w:t>
      </w:r>
      <w:r w:rsidR="005D63B3" w:rsidRPr="003F2C7C">
        <w:t>for the second pair in the Y direction, and for the third pair in the Z direction.</w:t>
      </w:r>
      <w:r>
        <w:br/>
      </w:r>
      <w:r w:rsidR="005D63B3" w:rsidRPr="003F2C7C">
        <w:lastRenderedPageBreak/>
        <w:t>You can display the three plots in separate viewports.</w:t>
      </w:r>
      <w:r w:rsidR="00F26F5E">
        <w:br/>
      </w:r>
      <w:r w:rsidR="00F26F5E">
        <w:rPr>
          <w:noProof/>
        </w:rPr>
        <w:drawing>
          <wp:inline distT="0" distB="0" distL="0" distR="0" wp14:anchorId="3DE86A10" wp14:editId="60202825">
            <wp:extent cx="5511800" cy="4699751"/>
            <wp:effectExtent l="0" t="0" r="0" b="5715"/>
            <wp:docPr id="628854828" name="Picture 1" descr="A group of colorful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854828" name="Picture 1" descr="A group of colorful bars&#10;&#10;AI-generated content may be incorrect."/>
                    <pic:cNvPicPr/>
                  </pic:nvPicPr>
                  <pic:blipFill>
                    <a:blip r:embed="rId5"/>
                    <a:stretch>
                      <a:fillRect/>
                    </a:stretch>
                  </pic:blipFill>
                  <pic:spPr>
                    <a:xfrm>
                      <a:off x="0" y="0"/>
                      <a:ext cx="5524715" cy="4710763"/>
                    </a:xfrm>
                    <a:prstGeom prst="rect">
                      <a:avLst/>
                    </a:prstGeom>
                  </pic:spPr>
                </pic:pic>
              </a:graphicData>
            </a:graphic>
          </wp:inline>
        </w:drawing>
      </w:r>
    </w:p>
    <w:p w14:paraId="3DC78F95" w14:textId="1B1FA561" w:rsidR="00F26F5E" w:rsidRDefault="00F26F5E" w:rsidP="005D63B3">
      <w:pPr>
        <w:numPr>
          <w:ilvl w:val="0"/>
          <w:numId w:val="1"/>
        </w:numPr>
      </w:pPr>
      <w:r>
        <w:t xml:space="preserve">Right-click the matrix and select </w:t>
      </w:r>
      <w:r w:rsidRPr="00F26F5E">
        <w:rPr>
          <w:b/>
          <w:bCs/>
        </w:rPr>
        <w:t>Probing Mode</w:t>
      </w:r>
      <w:r>
        <w:t xml:space="preserve"> </w:t>
      </w:r>
      <w:r>
        <w:rPr>
          <w:rFonts w:cstheme="minorHAnsi"/>
        </w:rPr>
        <w:t>→</w:t>
      </w:r>
      <w:r>
        <w:t xml:space="preserve"> </w:t>
      </w:r>
      <w:r w:rsidRPr="00F26F5E">
        <w:rPr>
          <w:b/>
          <w:bCs/>
        </w:rPr>
        <w:t xml:space="preserve">Single </w:t>
      </w:r>
      <w:proofErr w:type="spellStart"/>
      <w:r w:rsidRPr="00F26F5E">
        <w:rPr>
          <w:b/>
          <w:bCs/>
        </w:rPr>
        <w:t>XY</w:t>
      </w:r>
      <w:proofErr w:type="spellEnd"/>
      <w:r>
        <w:t>.</w:t>
      </w:r>
    </w:p>
    <w:p w14:paraId="12C1AFA1" w14:textId="3C933771" w:rsidR="005D63B3" w:rsidRPr="003F2C7C" w:rsidRDefault="005D63B3" w:rsidP="005D63B3">
      <w:pPr>
        <w:numPr>
          <w:ilvl w:val="0"/>
          <w:numId w:val="1"/>
        </w:numPr>
      </w:pPr>
      <w:r w:rsidRPr="003F2C7C">
        <w:t>From each error metric, create a response for the reference node with ID 3000</w:t>
      </w:r>
      <w:r w:rsidR="00F26F5E">
        <w:t xml:space="preserve"> by right-clicking it and selecting </w:t>
      </w:r>
      <w:r w:rsidR="00F26F5E" w:rsidRPr="00F26F5E">
        <w:rPr>
          <w:b/>
          <w:bCs/>
        </w:rPr>
        <w:t>Create Response</w:t>
      </w:r>
      <w:r w:rsidR="00F26F5E">
        <w:t>.</w:t>
      </w:r>
    </w:p>
    <w:p w14:paraId="2B7B7A13" w14:textId="6482C8D5" w:rsidR="005D63B3" w:rsidRPr="003F2C7C" w:rsidRDefault="00F26F5E" w:rsidP="005D63B3">
      <w:pPr>
        <w:numPr>
          <w:ilvl w:val="0"/>
          <w:numId w:val="1"/>
        </w:numPr>
      </w:pPr>
      <w:r>
        <w:t xml:space="preserve">In the </w:t>
      </w:r>
      <w:r w:rsidRPr="00F26F5E">
        <w:rPr>
          <w:b/>
          <w:bCs/>
        </w:rPr>
        <w:t>Simulation Navigator</w:t>
      </w:r>
      <w:r>
        <w:t xml:space="preserve">, click the </w:t>
      </w:r>
      <w:r w:rsidRPr="00B806D6">
        <w:rPr>
          <w:b/>
          <w:bCs/>
        </w:rPr>
        <w:t>Responses</w:t>
      </w:r>
      <w:r>
        <w:t xml:space="preserve"> node and in the </w:t>
      </w:r>
      <w:r w:rsidRPr="00B806D6">
        <w:rPr>
          <w:b/>
          <w:bCs/>
        </w:rPr>
        <w:t>Correlation Details View</w:t>
      </w:r>
      <w:r>
        <w:t>, o</w:t>
      </w:r>
      <w:r w:rsidR="005D63B3" w:rsidRPr="003F2C7C">
        <w:t>bserve the type, DOF, and initial values for each of three responses.</w:t>
      </w:r>
    </w:p>
    <w:p w14:paraId="3B06E26D" w14:textId="6F5CCF01" w:rsidR="005D63B3" w:rsidRPr="003F2C7C" w:rsidRDefault="00B806D6" w:rsidP="005D63B3">
      <w:pPr>
        <w:numPr>
          <w:ilvl w:val="0"/>
          <w:numId w:val="1"/>
        </w:numPr>
      </w:pPr>
      <w:r>
        <w:t xml:space="preserve">In the </w:t>
      </w:r>
      <w:r w:rsidRPr="00B806D6">
        <w:rPr>
          <w:b/>
          <w:bCs/>
        </w:rPr>
        <w:t>Correlation Details View</w:t>
      </w:r>
      <w:r>
        <w:t xml:space="preserve">, select all responses, right-click the selection and choose </w:t>
      </w:r>
      <w:r w:rsidR="005D63B3" w:rsidRPr="003F2C7C">
        <w:rPr>
          <w:b/>
          <w:bCs/>
        </w:rPr>
        <w:t xml:space="preserve">Add to </w:t>
      </w:r>
      <w:r w:rsidRPr="00B806D6">
        <w:rPr>
          <w:b/>
          <w:bCs/>
        </w:rPr>
        <w:t>O</w:t>
      </w:r>
      <w:r w:rsidR="005D63B3" w:rsidRPr="003F2C7C">
        <w:rPr>
          <w:b/>
          <w:bCs/>
        </w:rPr>
        <w:t>bjectives</w:t>
      </w:r>
      <w:r w:rsidR="005D63B3" w:rsidRPr="003F2C7C">
        <w:t>.</w:t>
      </w:r>
    </w:p>
    <w:p w14:paraId="122939EE" w14:textId="22D503AB" w:rsidR="005D63B3" w:rsidRPr="003F2C7C" w:rsidRDefault="00B806D6" w:rsidP="005D63B3">
      <w:pPr>
        <w:numPr>
          <w:ilvl w:val="0"/>
          <w:numId w:val="1"/>
        </w:numPr>
      </w:pPr>
      <w:r>
        <w:t xml:space="preserve">In the </w:t>
      </w:r>
      <w:r w:rsidRPr="00B806D6">
        <w:rPr>
          <w:b/>
          <w:bCs/>
        </w:rPr>
        <w:t>Simulation Navigator</w:t>
      </w:r>
      <w:r>
        <w:t xml:space="preserve">, right-click the </w:t>
      </w:r>
      <w:r w:rsidRPr="00B806D6">
        <w:rPr>
          <w:b/>
          <w:bCs/>
        </w:rPr>
        <w:t>Design Variables</w:t>
      </w:r>
      <w:r>
        <w:t xml:space="preserve"> node, select </w:t>
      </w:r>
      <w:r w:rsidRPr="00B806D6">
        <w:rPr>
          <w:b/>
          <w:bCs/>
        </w:rPr>
        <w:t>Create Design Variables</w:t>
      </w:r>
      <w:r>
        <w:t xml:space="preserve"> and c</w:t>
      </w:r>
      <w:r w:rsidR="005D63B3" w:rsidRPr="003F2C7C">
        <w:t>reate the following design variables for the BOX beam section:</w:t>
      </w:r>
    </w:p>
    <w:p w14:paraId="52A01A21" w14:textId="77777777" w:rsidR="005D63B3" w:rsidRPr="003F2C7C" w:rsidRDefault="005D63B3" w:rsidP="005D63B3">
      <w:pPr>
        <w:numPr>
          <w:ilvl w:val="1"/>
          <w:numId w:val="1"/>
        </w:numPr>
      </w:pPr>
      <w:r w:rsidRPr="003F2C7C">
        <w:t>For </w:t>
      </w:r>
      <w:r w:rsidRPr="003F2C7C">
        <w:rPr>
          <w:b/>
          <w:bCs/>
        </w:rPr>
        <w:t>Area</w:t>
      </w:r>
      <w:r w:rsidRPr="003F2C7C">
        <w:t>, set </w:t>
      </w:r>
      <w:r w:rsidRPr="003F2C7C">
        <w:rPr>
          <w:b/>
          <w:bCs/>
        </w:rPr>
        <w:t>Minimum</w:t>
      </w:r>
      <w:r w:rsidRPr="003F2C7C">
        <w:t> to </w:t>
      </w:r>
      <w:r w:rsidRPr="003F2C7C">
        <w:rPr>
          <w:b/>
          <w:bCs/>
        </w:rPr>
        <w:t>5</w:t>
      </w:r>
      <w:r w:rsidRPr="003F2C7C">
        <w:t>, </w:t>
      </w:r>
      <w:r w:rsidRPr="003F2C7C">
        <w:rPr>
          <w:b/>
          <w:bCs/>
        </w:rPr>
        <w:t>Maximum</w:t>
      </w:r>
      <w:r w:rsidRPr="003F2C7C">
        <w:t> to </w:t>
      </w:r>
      <w:r w:rsidRPr="003F2C7C">
        <w:rPr>
          <w:b/>
          <w:bCs/>
        </w:rPr>
        <w:t>15</w:t>
      </w:r>
      <w:r w:rsidRPr="003F2C7C">
        <w:t> and </w:t>
      </w:r>
      <w:r w:rsidRPr="003F2C7C">
        <w:rPr>
          <w:b/>
          <w:bCs/>
        </w:rPr>
        <w:t>Increment</w:t>
      </w:r>
      <w:r w:rsidRPr="003F2C7C">
        <w:t> to </w:t>
      </w:r>
      <w:r w:rsidRPr="003F2C7C">
        <w:rPr>
          <w:b/>
          <w:bCs/>
        </w:rPr>
        <w:t>0.2</w:t>
      </w:r>
      <w:r w:rsidRPr="003F2C7C">
        <w:t>.</w:t>
      </w:r>
    </w:p>
    <w:p w14:paraId="63174671" w14:textId="77777777" w:rsidR="005D63B3" w:rsidRPr="003F2C7C" w:rsidRDefault="005D63B3" w:rsidP="005D63B3">
      <w:pPr>
        <w:numPr>
          <w:ilvl w:val="1"/>
          <w:numId w:val="1"/>
        </w:numPr>
      </w:pPr>
      <w:r w:rsidRPr="003F2C7C">
        <w:t>For </w:t>
      </w:r>
      <w:proofErr w:type="spellStart"/>
      <w:r w:rsidRPr="003F2C7C">
        <w:rPr>
          <w:b/>
          <w:bCs/>
        </w:rPr>
        <w:t>Iyy</w:t>
      </w:r>
      <w:proofErr w:type="spellEnd"/>
      <w:r w:rsidRPr="003F2C7C">
        <w:t>, set </w:t>
      </w:r>
      <w:r w:rsidRPr="003F2C7C">
        <w:rPr>
          <w:b/>
          <w:bCs/>
        </w:rPr>
        <w:t>Minimum</w:t>
      </w:r>
      <w:r w:rsidRPr="003F2C7C">
        <w:t> to </w:t>
      </w:r>
      <w:r w:rsidRPr="003F2C7C">
        <w:rPr>
          <w:b/>
          <w:bCs/>
        </w:rPr>
        <w:t>220</w:t>
      </w:r>
      <w:r w:rsidRPr="003F2C7C">
        <w:t>, </w:t>
      </w:r>
      <w:r w:rsidRPr="003F2C7C">
        <w:rPr>
          <w:b/>
          <w:bCs/>
        </w:rPr>
        <w:t>Maximum</w:t>
      </w:r>
      <w:r w:rsidRPr="003F2C7C">
        <w:t> to </w:t>
      </w:r>
      <w:r w:rsidRPr="003F2C7C">
        <w:rPr>
          <w:b/>
          <w:bCs/>
        </w:rPr>
        <w:t>350</w:t>
      </w:r>
      <w:r w:rsidRPr="003F2C7C">
        <w:t>, and </w:t>
      </w:r>
      <w:r w:rsidRPr="003F2C7C">
        <w:rPr>
          <w:b/>
          <w:bCs/>
        </w:rPr>
        <w:t>Increment</w:t>
      </w:r>
      <w:r w:rsidRPr="003F2C7C">
        <w:t> to </w:t>
      </w:r>
      <w:r w:rsidRPr="003F2C7C">
        <w:rPr>
          <w:b/>
          <w:bCs/>
        </w:rPr>
        <w:t>1</w:t>
      </w:r>
      <w:r w:rsidRPr="003F2C7C">
        <w:t>.</w:t>
      </w:r>
    </w:p>
    <w:p w14:paraId="0EF650D1" w14:textId="77777777" w:rsidR="005D63B3" w:rsidRPr="003F2C7C" w:rsidRDefault="005D63B3" w:rsidP="005D63B3">
      <w:pPr>
        <w:numPr>
          <w:ilvl w:val="1"/>
          <w:numId w:val="1"/>
        </w:numPr>
      </w:pPr>
      <w:r w:rsidRPr="003F2C7C">
        <w:t>For </w:t>
      </w:r>
      <w:r w:rsidRPr="003F2C7C">
        <w:rPr>
          <w:b/>
          <w:bCs/>
        </w:rPr>
        <w:t>Izz</w:t>
      </w:r>
      <w:r w:rsidRPr="003F2C7C">
        <w:t>, set </w:t>
      </w:r>
      <w:r w:rsidRPr="003F2C7C">
        <w:rPr>
          <w:b/>
          <w:bCs/>
        </w:rPr>
        <w:t>Minimum</w:t>
      </w:r>
      <w:r w:rsidRPr="003F2C7C">
        <w:t> to </w:t>
      </w:r>
      <w:r w:rsidRPr="003F2C7C">
        <w:rPr>
          <w:b/>
          <w:bCs/>
        </w:rPr>
        <w:t>8</w:t>
      </w:r>
      <w:r w:rsidRPr="003F2C7C">
        <w:t>, </w:t>
      </w:r>
      <w:r w:rsidRPr="003F2C7C">
        <w:rPr>
          <w:b/>
          <w:bCs/>
        </w:rPr>
        <w:t>Maximum</w:t>
      </w:r>
      <w:r w:rsidRPr="003F2C7C">
        <w:t> to </w:t>
      </w:r>
      <w:r w:rsidRPr="003F2C7C">
        <w:rPr>
          <w:b/>
          <w:bCs/>
        </w:rPr>
        <w:t>20</w:t>
      </w:r>
      <w:r w:rsidRPr="003F2C7C">
        <w:t>, and </w:t>
      </w:r>
      <w:r w:rsidRPr="003F2C7C">
        <w:rPr>
          <w:b/>
          <w:bCs/>
        </w:rPr>
        <w:t>Increment</w:t>
      </w:r>
      <w:r w:rsidRPr="003F2C7C">
        <w:t> to </w:t>
      </w:r>
      <w:r w:rsidRPr="003F2C7C">
        <w:rPr>
          <w:b/>
          <w:bCs/>
        </w:rPr>
        <w:t>0.2</w:t>
      </w:r>
      <w:r w:rsidRPr="003F2C7C">
        <w:t>.</w:t>
      </w:r>
    </w:p>
    <w:p w14:paraId="5AA76EBC" w14:textId="6B15A18F" w:rsidR="00B806D6" w:rsidRPr="00B806D6" w:rsidRDefault="00B806D6" w:rsidP="005D63B3">
      <w:pPr>
        <w:numPr>
          <w:ilvl w:val="0"/>
          <w:numId w:val="1"/>
        </w:numPr>
      </w:pPr>
      <w:r>
        <w:t xml:space="preserve">Choose </w:t>
      </w:r>
      <w:proofErr w:type="spellStart"/>
      <w:r w:rsidRPr="002F774F">
        <w:rPr>
          <w:b/>
          <w:bCs/>
        </w:rPr>
        <w:t>Correlation</w:t>
      </w:r>
      <w:r>
        <w:rPr>
          <w:rFonts w:cstheme="minorHAnsi"/>
        </w:rPr>
        <w:t>→</w:t>
      </w:r>
      <w:r>
        <w:rPr>
          <w:b/>
          <w:bCs/>
        </w:rPr>
        <w:t>Model</w:t>
      </w:r>
      <w:proofErr w:type="spellEnd"/>
      <w:r>
        <w:rPr>
          <w:b/>
          <w:bCs/>
        </w:rPr>
        <w:t xml:space="preserve"> Update</w:t>
      </w:r>
      <w:r>
        <w:t xml:space="preserve"> </w:t>
      </w:r>
      <w:proofErr w:type="spellStart"/>
      <w:r>
        <w:t>group</w:t>
      </w:r>
      <w:r>
        <w:rPr>
          <w:rFonts w:cstheme="minorHAnsi"/>
        </w:rPr>
        <w:t>→</w:t>
      </w:r>
      <w:r>
        <w:rPr>
          <w:rFonts w:cstheme="minorHAnsi"/>
          <w:b/>
          <w:bCs/>
        </w:rPr>
        <w:t>Optmize</w:t>
      </w:r>
      <w:proofErr w:type="spellEnd"/>
      <w:r>
        <w:rPr>
          <w:rFonts w:cstheme="minorHAnsi"/>
          <w:b/>
          <w:bCs/>
        </w:rPr>
        <w:t xml:space="preserve"> Drop-Down</w:t>
      </w:r>
      <w:r>
        <w:rPr>
          <w:rFonts w:cstheme="minorHAnsi"/>
        </w:rPr>
        <w:t>→</w:t>
      </w:r>
      <w:r w:rsidRPr="00B806D6">
        <w:rPr>
          <w:rFonts w:cstheme="minorHAnsi"/>
          <w:b/>
          <w:bCs/>
        </w:rPr>
        <w:t>Options</w:t>
      </w:r>
      <w:r w:rsidRPr="00B806D6">
        <w:rPr>
          <w:rFonts w:cstheme="minorHAnsi"/>
        </w:rPr>
        <w:t>.</w:t>
      </w:r>
    </w:p>
    <w:p w14:paraId="1A872DC1" w14:textId="0A30AA7C" w:rsidR="005D63B3" w:rsidRDefault="00B806D6" w:rsidP="005D63B3">
      <w:pPr>
        <w:numPr>
          <w:ilvl w:val="0"/>
          <w:numId w:val="1"/>
        </w:numPr>
      </w:pPr>
      <w:r>
        <w:lastRenderedPageBreak/>
        <w:t xml:space="preserve">In the </w:t>
      </w:r>
      <w:r w:rsidRPr="00B806D6">
        <w:rPr>
          <w:b/>
          <w:bCs/>
        </w:rPr>
        <w:t>Optimization Parameters</w:t>
      </w:r>
      <w:r>
        <w:t xml:space="preserve"> group, s</w:t>
      </w:r>
      <w:r w:rsidR="005D63B3" w:rsidRPr="003F2C7C">
        <w:t xml:space="preserve">et the </w:t>
      </w:r>
      <w:r w:rsidRPr="00B806D6">
        <w:rPr>
          <w:b/>
          <w:bCs/>
        </w:rPr>
        <w:t>N</w:t>
      </w:r>
      <w:r w:rsidR="005D63B3" w:rsidRPr="003F2C7C">
        <w:rPr>
          <w:b/>
          <w:bCs/>
        </w:rPr>
        <w:t xml:space="preserve">umber of </w:t>
      </w:r>
      <w:r w:rsidRPr="00B806D6">
        <w:rPr>
          <w:b/>
          <w:bCs/>
        </w:rPr>
        <w:t>Evaluations</w:t>
      </w:r>
      <w:r w:rsidR="005D63B3" w:rsidRPr="003F2C7C">
        <w:t xml:space="preserve"> to </w:t>
      </w:r>
      <w:r w:rsidR="005D63B3" w:rsidRPr="003F2C7C">
        <w:rPr>
          <w:b/>
          <w:bCs/>
        </w:rPr>
        <w:t>100</w:t>
      </w:r>
      <w:r w:rsidR="005D63B3" w:rsidRPr="003F2C7C">
        <w:t>.</w:t>
      </w:r>
    </w:p>
    <w:p w14:paraId="5E4D03B2" w14:textId="1284ABEE" w:rsidR="00B806D6" w:rsidRPr="003F2C7C" w:rsidRDefault="00B806D6" w:rsidP="005D63B3">
      <w:pPr>
        <w:numPr>
          <w:ilvl w:val="0"/>
          <w:numId w:val="1"/>
        </w:numPr>
      </w:pPr>
      <w:r>
        <w:t xml:space="preserve">Click </w:t>
      </w:r>
      <w:r w:rsidRPr="00B806D6">
        <w:rPr>
          <w:b/>
          <w:bCs/>
        </w:rPr>
        <w:t>OK</w:t>
      </w:r>
      <w:r>
        <w:t>.</w:t>
      </w:r>
    </w:p>
    <w:p w14:paraId="3A3DE2E4" w14:textId="77777777" w:rsidR="00B806D6" w:rsidRPr="00B806D6" w:rsidRDefault="00B806D6" w:rsidP="005D63B3">
      <w:pPr>
        <w:numPr>
          <w:ilvl w:val="0"/>
          <w:numId w:val="1"/>
        </w:numPr>
      </w:pPr>
      <w:r>
        <w:t xml:space="preserve">In the </w:t>
      </w:r>
      <w:r w:rsidRPr="00B806D6">
        <w:rPr>
          <w:b/>
          <w:bCs/>
        </w:rPr>
        <w:t>Simulation Navigator</w:t>
      </w:r>
      <w:r>
        <w:t xml:space="preserve">, right-click the </w:t>
      </w:r>
      <w:r w:rsidRPr="00B806D6">
        <w:rPr>
          <w:b/>
          <w:bCs/>
        </w:rPr>
        <w:t>Model Update</w:t>
      </w:r>
      <w:r>
        <w:t xml:space="preserve"> node and choose </w:t>
      </w:r>
      <w:r w:rsidRPr="00B806D6">
        <w:rPr>
          <w:b/>
          <w:bCs/>
        </w:rPr>
        <w:t>Optimize</w:t>
      </w:r>
      <w:r>
        <w:rPr>
          <w:b/>
          <w:bCs/>
        </w:rPr>
        <w:t>.</w:t>
      </w:r>
    </w:p>
    <w:p w14:paraId="4EF3180F" w14:textId="22774EDB" w:rsidR="005D63B3" w:rsidRPr="003F2C7C" w:rsidRDefault="00B806D6" w:rsidP="005D63B3">
      <w:pPr>
        <w:numPr>
          <w:ilvl w:val="0"/>
          <w:numId w:val="1"/>
        </w:numPr>
      </w:pPr>
      <w:r w:rsidRPr="00B806D6">
        <w:t>Click</w:t>
      </w:r>
      <w:r>
        <w:rPr>
          <w:b/>
          <w:bCs/>
        </w:rPr>
        <w:t xml:space="preserve"> Start</w:t>
      </w:r>
      <w:r>
        <w:t xml:space="preserve"> to l</w:t>
      </w:r>
      <w:r w:rsidR="005D63B3" w:rsidRPr="003F2C7C">
        <w:t>aunch the optimization process to find the best design for your model with specified design variables and objectives.</w:t>
      </w:r>
    </w:p>
    <w:p w14:paraId="5EEED435" w14:textId="42C49903" w:rsidR="005D63B3" w:rsidRPr="003F2C7C" w:rsidRDefault="00B806D6" w:rsidP="005D63B3">
      <w:pPr>
        <w:numPr>
          <w:ilvl w:val="0"/>
          <w:numId w:val="1"/>
        </w:numPr>
      </w:pPr>
      <w:r>
        <w:t>S</w:t>
      </w:r>
      <w:r w:rsidR="005D63B3" w:rsidRPr="003F2C7C">
        <w:t xml:space="preserve">ort designs by the highest performance </w:t>
      </w:r>
      <w:r w:rsidRPr="003F2C7C">
        <w:t>rating and</w:t>
      </w:r>
      <w:r w:rsidR="005D63B3" w:rsidRPr="003F2C7C">
        <w:t xml:space="preserve"> select a current design with the highest performance rating.</w:t>
      </w:r>
    </w:p>
    <w:p w14:paraId="0B4FF084" w14:textId="77777777" w:rsidR="005D63B3" w:rsidRPr="003F2C7C" w:rsidRDefault="005D63B3" w:rsidP="005D63B3">
      <w:pPr>
        <w:numPr>
          <w:ilvl w:val="0"/>
          <w:numId w:val="1"/>
        </w:numPr>
      </w:pPr>
      <w:r w:rsidRPr="003F2C7C">
        <w:t>Observe the changes between the initial and current response values.</w:t>
      </w:r>
    </w:p>
    <w:p w14:paraId="14CAA3B7" w14:textId="77777777" w:rsidR="005D63B3" w:rsidRPr="003F2C7C" w:rsidRDefault="005D63B3" w:rsidP="005D63B3">
      <w:pPr>
        <w:numPr>
          <w:ilvl w:val="0"/>
          <w:numId w:val="1"/>
        </w:numPr>
      </w:pPr>
      <w:r w:rsidRPr="003F2C7C">
        <w:t>Display the shapes for the first initial shape pair and observe the maximum displacement.</w:t>
      </w:r>
    </w:p>
    <w:p w14:paraId="3CF759F4" w14:textId="77777777" w:rsidR="005D63B3" w:rsidRPr="003F2C7C" w:rsidRDefault="005D63B3" w:rsidP="005D63B3">
      <w:pPr>
        <w:numPr>
          <w:ilvl w:val="0"/>
          <w:numId w:val="1"/>
        </w:numPr>
      </w:pPr>
      <w:r w:rsidRPr="003F2C7C">
        <w:t>Display the shapes for the first current shape pair and observe the maximum displacement.</w:t>
      </w:r>
    </w:p>
    <w:p w14:paraId="7842C180" w14:textId="00B42D88" w:rsidR="005D63B3" w:rsidRPr="003F2C7C" w:rsidRDefault="005D63B3" w:rsidP="005D63B3">
      <w:pPr>
        <w:numPr>
          <w:ilvl w:val="0"/>
          <w:numId w:val="1"/>
        </w:numPr>
      </w:pPr>
      <w:r w:rsidRPr="003F2C7C">
        <w:t xml:space="preserve">Repeat steps </w:t>
      </w:r>
      <w:r w:rsidR="00B806D6">
        <w:t>25</w:t>
      </w:r>
      <w:r w:rsidRPr="003F2C7C">
        <w:t xml:space="preserve"> and </w:t>
      </w:r>
      <w:r w:rsidR="00B806D6">
        <w:t>26</w:t>
      </w:r>
      <w:r w:rsidRPr="003F2C7C">
        <w:t xml:space="preserve"> for the second and third shape pairs.</w:t>
      </w:r>
    </w:p>
    <w:p w14:paraId="34063FDD" w14:textId="474FBA50" w:rsidR="005D63B3" w:rsidRPr="003F2C7C" w:rsidRDefault="005D63B3" w:rsidP="005D63B3">
      <w:r w:rsidRPr="003F2C7C">
        <w:t>You have completed this</w:t>
      </w:r>
      <w:r w:rsidR="00B806D6">
        <w:t xml:space="preserve"> tutorial</w:t>
      </w:r>
      <w:r w:rsidRPr="003F2C7C">
        <w:t>.</w:t>
      </w:r>
    </w:p>
    <w:p w14:paraId="6ECCDE91" w14:textId="77777777" w:rsidR="005D63B3" w:rsidRDefault="005D63B3" w:rsidP="005D63B3"/>
    <w:p w14:paraId="16887B92" w14:textId="77777777" w:rsidR="00DC695A" w:rsidRDefault="00DC695A"/>
    <w:sectPr w:rsidR="00DC695A" w:rsidSect="00671F8C">
      <w:pgSz w:w="12240" w:h="15840" w:code="1"/>
      <w:pgMar w:top="1440" w:right="1440" w:bottom="1440" w:left="1440"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C4274"/>
    <w:multiLevelType w:val="multilevel"/>
    <w:tmpl w:val="39E2FE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54263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0F2"/>
    <w:rsid w:val="0015754B"/>
    <w:rsid w:val="00227D25"/>
    <w:rsid w:val="002F774F"/>
    <w:rsid w:val="005D63B3"/>
    <w:rsid w:val="00671F8C"/>
    <w:rsid w:val="008F0D52"/>
    <w:rsid w:val="009439B9"/>
    <w:rsid w:val="00977944"/>
    <w:rsid w:val="00B806D6"/>
    <w:rsid w:val="00C22C02"/>
    <w:rsid w:val="00C5485C"/>
    <w:rsid w:val="00DC695A"/>
    <w:rsid w:val="00E20D8B"/>
    <w:rsid w:val="00F26F5E"/>
    <w:rsid w:val="00F950F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86E32"/>
  <w15:chartTrackingRefBased/>
  <w15:docId w15:val="{3FB8FCF5-073E-435D-BE71-914F63C65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3B3"/>
  </w:style>
  <w:style w:type="paragraph" w:styleId="Heading1">
    <w:name w:val="heading 1"/>
    <w:basedOn w:val="Normal"/>
    <w:next w:val="Normal"/>
    <w:link w:val="Heading1Char"/>
    <w:uiPriority w:val="9"/>
    <w:qFormat/>
    <w:rsid w:val="00F950F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F950F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F950F2"/>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F950F2"/>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F950F2"/>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F950F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950F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950F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950F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50F2"/>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F950F2"/>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F950F2"/>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F950F2"/>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F950F2"/>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F950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50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950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50F2"/>
    <w:rPr>
      <w:rFonts w:eastAsiaTheme="majorEastAsia" w:cstheme="majorBidi"/>
      <w:color w:val="272727" w:themeColor="text1" w:themeTint="D8"/>
    </w:rPr>
  </w:style>
  <w:style w:type="paragraph" w:styleId="Title">
    <w:name w:val="Title"/>
    <w:basedOn w:val="Normal"/>
    <w:next w:val="Normal"/>
    <w:link w:val="TitleChar"/>
    <w:uiPriority w:val="10"/>
    <w:qFormat/>
    <w:rsid w:val="00F950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50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50F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50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50F2"/>
    <w:pPr>
      <w:spacing w:before="160"/>
      <w:jc w:val="center"/>
    </w:pPr>
    <w:rPr>
      <w:i/>
      <w:iCs/>
      <w:color w:val="404040" w:themeColor="text1" w:themeTint="BF"/>
    </w:rPr>
  </w:style>
  <w:style w:type="character" w:customStyle="1" w:styleId="QuoteChar">
    <w:name w:val="Quote Char"/>
    <w:basedOn w:val="DefaultParagraphFont"/>
    <w:link w:val="Quote"/>
    <w:uiPriority w:val="29"/>
    <w:rsid w:val="00F950F2"/>
    <w:rPr>
      <w:i/>
      <w:iCs/>
      <w:color w:val="404040" w:themeColor="text1" w:themeTint="BF"/>
    </w:rPr>
  </w:style>
  <w:style w:type="paragraph" w:styleId="ListParagraph">
    <w:name w:val="List Paragraph"/>
    <w:basedOn w:val="Normal"/>
    <w:uiPriority w:val="34"/>
    <w:qFormat/>
    <w:rsid w:val="00F950F2"/>
    <w:pPr>
      <w:ind w:left="720"/>
      <w:contextualSpacing/>
    </w:pPr>
  </w:style>
  <w:style w:type="character" w:styleId="IntenseEmphasis">
    <w:name w:val="Intense Emphasis"/>
    <w:basedOn w:val="DefaultParagraphFont"/>
    <w:uiPriority w:val="21"/>
    <w:qFormat/>
    <w:rsid w:val="00F950F2"/>
    <w:rPr>
      <w:i/>
      <w:iCs/>
      <w:color w:val="2E74B5" w:themeColor="accent1" w:themeShade="BF"/>
    </w:rPr>
  </w:style>
  <w:style w:type="paragraph" w:styleId="IntenseQuote">
    <w:name w:val="Intense Quote"/>
    <w:basedOn w:val="Normal"/>
    <w:next w:val="Normal"/>
    <w:link w:val="IntenseQuoteChar"/>
    <w:uiPriority w:val="30"/>
    <w:qFormat/>
    <w:rsid w:val="00F950F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F950F2"/>
    <w:rPr>
      <w:i/>
      <w:iCs/>
      <w:color w:val="2E74B5" w:themeColor="accent1" w:themeShade="BF"/>
    </w:rPr>
  </w:style>
  <w:style w:type="character" w:styleId="IntenseReference">
    <w:name w:val="Intense Reference"/>
    <w:basedOn w:val="DefaultParagraphFont"/>
    <w:uiPriority w:val="32"/>
    <w:qFormat/>
    <w:rsid w:val="00F950F2"/>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3</Pages>
  <Words>508</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Zhukovskaya</dc:creator>
  <cp:keywords/>
  <dc:description/>
  <cp:lastModifiedBy>Nadia Zhukovskaya</cp:lastModifiedBy>
  <cp:revision>2</cp:revision>
  <dcterms:created xsi:type="dcterms:W3CDTF">2025-04-24T15:58:00Z</dcterms:created>
  <dcterms:modified xsi:type="dcterms:W3CDTF">2025-04-24T17:32:00Z</dcterms:modified>
</cp:coreProperties>
</file>